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D6E04" w14:textId="77777777"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04D27D74" w14:textId="77777777" w:rsidR="00CF05F1" w:rsidRDefault="00CF05F1" w:rsidP="00CF05F1">
      <w:pPr>
        <w:pStyle w:val="20"/>
        <w:shd w:val="clear" w:color="auto" w:fill="auto"/>
        <w:spacing w:line="360" w:lineRule="auto"/>
        <w:rPr>
          <w:b/>
        </w:rPr>
      </w:pPr>
      <w:r>
        <w:rPr>
          <w:b/>
        </w:rPr>
        <w:t>Корпоративные финансы (продвинутый уровень)</w:t>
      </w:r>
    </w:p>
    <w:p w14:paraId="18A861F3" w14:textId="77777777" w:rsidR="003F212D" w:rsidRDefault="003F212D" w:rsidP="00CF05F1">
      <w:pPr>
        <w:pStyle w:val="20"/>
        <w:shd w:val="clear" w:color="auto" w:fill="auto"/>
        <w:spacing w:line="360" w:lineRule="auto"/>
        <w:rPr>
          <w:b/>
        </w:rPr>
      </w:pPr>
      <w:bookmarkStart w:id="0" w:name="_GoBack"/>
      <w:bookmarkEnd w:id="0"/>
    </w:p>
    <w:p w14:paraId="1A237122" w14:textId="77777777" w:rsidR="00CF05F1" w:rsidRPr="003F18D0" w:rsidRDefault="00CF05F1" w:rsidP="00CF05F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</w:t>
      </w:r>
      <w:r w:rsidR="00E87C9C">
        <w:rPr>
          <w:rFonts w:hint="eastAsia"/>
        </w:rPr>
        <w:t>Финансовые технологии в бизнесе</w:t>
      </w:r>
      <w:r>
        <w:t>»</w:t>
      </w:r>
      <w:r w:rsidRPr="003F18D0">
        <w:t xml:space="preserve">, </w:t>
      </w:r>
      <w:r w:rsidR="00E87C9C">
        <w:t>очно-</w:t>
      </w:r>
      <w:r>
        <w:t>заочная форма обучения</w:t>
      </w:r>
      <w:r w:rsidRPr="003F18D0">
        <w:t>.</w:t>
      </w:r>
    </w:p>
    <w:p w14:paraId="3046E073" w14:textId="2989705D" w:rsidR="00CF05F1" w:rsidRPr="003F212D" w:rsidRDefault="00CF05F1" w:rsidP="003F212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  <w:color w:val="auto"/>
          <w:lang w:eastAsia="en-US" w:bidi="ar-SA"/>
        </w:rPr>
      </w:pPr>
      <w:r w:rsidRPr="003F18D0">
        <w:rPr>
          <w:rStyle w:val="21"/>
        </w:rPr>
        <w:t xml:space="preserve">Цель дисциплины </w:t>
      </w:r>
      <w:r w:rsidRPr="003F18D0">
        <w:t>«</w:t>
      </w:r>
      <w:r w:rsidRPr="00516361">
        <w:t>Корпоративные финансы (продвинутый уровень)</w:t>
      </w:r>
      <w:r w:rsidRPr="003F18D0">
        <w:t xml:space="preserve">» </w:t>
      </w:r>
      <w:r>
        <w:t xml:space="preserve">- </w:t>
      </w:r>
      <w:r w:rsidR="003F212D" w:rsidRPr="003F212D">
        <w:rPr>
          <w:bCs/>
          <w:shd w:val="clear" w:color="auto" w:fill="FFFFFF"/>
        </w:rPr>
        <w:t>формирование у будущих магистров современных знаний в области раскрытия и интерпретации финансовой информации, приобретение навыков принятия управленческих решений по результатам ее диагностики, а также навыков разработки корпоративной финансовой политики и стратегии, оценки принятых управленческих решений с точки зрения адекватности действующим правовым нормам. Формирование современных знаний в области корпоративных финансов и финансового рынка, раскрытия и интерпретации финансовой информации, а также приобретение навыков принятия управленческих решений в области денежных потоков, финансовых рисков, оценки активов, финансового обеспечения, стратегического развития.</w:t>
      </w:r>
    </w:p>
    <w:p w14:paraId="2A1D7312" w14:textId="77777777" w:rsidR="00CF05F1" w:rsidRPr="003F18D0" w:rsidRDefault="00CF05F1" w:rsidP="00CF05F1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 w:rsidRPr="003F18D0">
        <w:t>- дисциплина «</w:t>
      </w:r>
      <w:r w:rsidRPr="00516361">
        <w:t>Корпоративные финансы (продвинутый уровень)</w:t>
      </w:r>
      <w:r w:rsidRPr="003F18D0">
        <w:t>» является дисциплин</w:t>
      </w:r>
      <w:r>
        <w:t>ой</w:t>
      </w:r>
      <w:r w:rsidRPr="003F18D0">
        <w:t xml:space="preserve"> части</w:t>
      </w:r>
      <w:r>
        <w:t xml:space="preserve">, формируемой участниками образовательных отношений </w:t>
      </w:r>
      <w:r w:rsidRPr="003F18D0">
        <w:t xml:space="preserve">модуля </w:t>
      </w:r>
      <w:r>
        <w:t xml:space="preserve">дисциплин инвариантных для направления подготовки, отражающих специфику филиала по направлению </w:t>
      </w:r>
      <w:r w:rsidRPr="003F18D0">
        <w:t xml:space="preserve">подготовки </w:t>
      </w:r>
      <w:r w:rsidRPr="00565056">
        <w:t>38.04.</w:t>
      </w:r>
      <w:r>
        <w:t>0</w:t>
      </w:r>
      <w:r w:rsidRPr="00565056">
        <w:t xml:space="preserve">1 </w:t>
      </w:r>
      <w:r w:rsidRPr="003F18D0">
        <w:t>«Экономика»</w:t>
      </w:r>
      <w:r>
        <w:t xml:space="preserve">, направленность магистерской программы </w:t>
      </w:r>
      <w:r w:rsidRPr="003F18D0">
        <w:t>«</w:t>
      </w:r>
      <w:r w:rsidR="00E87C9C">
        <w:rPr>
          <w:rFonts w:hint="eastAsia"/>
        </w:rPr>
        <w:t>Финансовые технологии в бизнесе</w:t>
      </w:r>
      <w:r w:rsidRPr="003F18D0">
        <w:t>»</w:t>
      </w:r>
      <w:r>
        <w:t>.</w:t>
      </w:r>
    </w:p>
    <w:p w14:paraId="46D44478" w14:textId="77777777" w:rsidR="00CF05F1" w:rsidRPr="003F18D0" w:rsidRDefault="00CF05F1" w:rsidP="00CF05F1">
      <w:pPr>
        <w:pStyle w:val="50"/>
        <w:shd w:val="clear" w:color="auto" w:fill="auto"/>
        <w:spacing w:line="360" w:lineRule="auto"/>
        <w:ind w:firstLine="709"/>
      </w:pPr>
      <w:r w:rsidRPr="003F18D0">
        <w:t>Краткое содержание:</w:t>
      </w:r>
    </w:p>
    <w:p w14:paraId="58537BA5" w14:textId="77777777" w:rsidR="00CF05F1" w:rsidRDefault="00CF05F1" w:rsidP="00CF05F1">
      <w:pPr>
        <w:pStyle w:val="20"/>
        <w:shd w:val="clear" w:color="auto" w:fill="auto"/>
        <w:spacing w:line="360" w:lineRule="auto"/>
        <w:ind w:firstLine="709"/>
        <w:jc w:val="both"/>
      </w:pPr>
      <w:r w:rsidRPr="00516361">
        <w:t xml:space="preserve">Введение в корпоративные финансы (генезис теории корпоративных финансов; модели и стандарты раскрытия корпоративной финансовой информации; финансовые агрегаты, их экспресс-диагностика, инструменты К- анализа). Формирование и использование капитала компании (эволюция теории капитала и его современные трактовки; особенности формирования и </w:t>
      </w:r>
      <w:r w:rsidRPr="00516361">
        <w:lastRenderedPageBreak/>
        <w:t xml:space="preserve">управления собственным и заемным капиталом, капиталом, авансированным во внеоборотные и оборотные активы; управление совокупным капиталом и особенности </w:t>
      </w:r>
      <w:proofErr w:type="spellStart"/>
      <w:r w:rsidRPr="00516361">
        <w:t>asset</w:t>
      </w:r>
      <w:proofErr w:type="spellEnd"/>
      <w:r w:rsidRPr="00516361">
        <w:t xml:space="preserve">-менеджмента; концепции управления структурой капитала и критерии оптимального финансирования). Управление оборотом капитала (ценовая политика как фактор генерирования доходов; механизм </w:t>
      </w:r>
      <w:proofErr w:type="spellStart"/>
      <w:r w:rsidRPr="00516361">
        <w:t>затратообразования</w:t>
      </w:r>
      <w:proofErr w:type="spellEnd"/>
      <w:r w:rsidRPr="00516361">
        <w:t xml:space="preserve"> и управление операционными издержками; эволюция прибыли и ее современные трактовки; CVP-анализ и его влияние на принятие финансовых решений; налоги и их влияние на финансовый результат). Современные финансовые технологии и практики (рост компании как стратегический приоритет; корпоративный рост и его интерпретация в VBM- концепции и российском бизнесе; современные технологии финансового планирования и прогнозирования; технология балансового моделирования и ее применение в финансовом планировании)</w:t>
      </w:r>
      <w:r>
        <w:t>.</w:t>
      </w:r>
    </w:p>
    <w:p w14:paraId="15BB50CC" w14:textId="77777777" w:rsidR="005C56F3" w:rsidRPr="009D43BE" w:rsidRDefault="005C56F3" w:rsidP="00CF05F1">
      <w:pPr>
        <w:pStyle w:val="20"/>
        <w:shd w:val="clear" w:color="auto" w:fill="auto"/>
        <w:spacing w:line="360" w:lineRule="auto"/>
      </w:pPr>
    </w:p>
    <w:sectPr w:rsidR="005C56F3" w:rsidRPr="009D43BE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3F212D"/>
    <w:rsid w:val="004A7846"/>
    <w:rsid w:val="0053595A"/>
    <w:rsid w:val="005C56F3"/>
    <w:rsid w:val="009D43BE"/>
    <w:rsid w:val="009E6642"/>
    <w:rsid w:val="00B03BE7"/>
    <w:rsid w:val="00CF05F1"/>
    <w:rsid w:val="00E87C9C"/>
    <w:rsid w:val="00E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4A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4A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F130E-685E-4FED-B7E7-5999B19E5D80}"/>
</file>

<file path=customXml/itemProps2.xml><?xml version="1.0" encoding="utf-8"?>
<ds:datastoreItem xmlns:ds="http://schemas.openxmlformats.org/officeDocument/2006/customXml" ds:itemID="{0C4FAFBB-B508-40C3-BA9A-9FA7C8A1476D}"/>
</file>

<file path=customXml/itemProps3.xml><?xml version="1.0" encoding="utf-8"?>
<ds:datastoreItem xmlns:ds="http://schemas.openxmlformats.org/officeDocument/2006/customXml" ds:itemID="{A527D4A0-8092-4ACF-8E5D-19AABABDA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8</cp:revision>
  <dcterms:created xsi:type="dcterms:W3CDTF">2018-04-13T11:03:00Z</dcterms:created>
  <dcterms:modified xsi:type="dcterms:W3CDTF">2020-11-10T07:08:00Z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